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12BF0" w14:textId="77777777" w:rsidR="00ED3CD5" w:rsidRDefault="00ED3CD5" w:rsidP="00ED3CD5">
      <w:pPr>
        <w:ind w:right="-142"/>
        <w:rPr>
          <w:rFonts w:ascii="Arial" w:hAnsi="Arial" w:cs="Arial"/>
          <w:b/>
          <w:bCs/>
          <w:sz w:val="24"/>
          <w:szCs w:val="24"/>
        </w:rPr>
      </w:pPr>
      <w:r>
        <w:rPr>
          <w:rFonts w:ascii="Arial" w:hAnsi="Arial" w:cs="Arial"/>
          <w:b/>
          <w:bCs/>
          <w:sz w:val="24"/>
          <w:szCs w:val="24"/>
        </w:rPr>
        <w:t xml:space="preserve"> </w:t>
      </w:r>
    </w:p>
    <w:p w14:paraId="329282EA" w14:textId="77777777" w:rsidR="00ED3CD5" w:rsidRDefault="00ED3CD5" w:rsidP="00ED3CD5">
      <w:pPr>
        <w:pStyle w:val="Corpotesto"/>
        <w:rPr>
          <w:rFonts w:ascii="Times New Roman"/>
          <w:sz w:val="20"/>
        </w:rPr>
      </w:pPr>
      <w:r>
        <w:rPr>
          <w:rFonts w:ascii="Times New Roman"/>
          <w:noProof/>
          <w:sz w:val="20"/>
        </w:rPr>
        <w:drawing>
          <wp:inline distT="0" distB="0" distL="0" distR="0" wp14:anchorId="32D26F9E" wp14:editId="4E10D644">
            <wp:extent cx="1889004" cy="471487"/>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stretch>
                      <a:fillRect/>
                    </a:stretch>
                  </pic:blipFill>
                  <pic:spPr>
                    <a:xfrm>
                      <a:off x="0" y="0"/>
                      <a:ext cx="1889004" cy="471487"/>
                    </a:xfrm>
                    <a:prstGeom prst="rect">
                      <a:avLst/>
                    </a:prstGeom>
                  </pic:spPr>
                </pic:pic>
              </a:graphicData>
            </a:graphic>
          </wp:inline>
        </w:drawing>
      </w:r>
    </w:p>
    <w:p w14:paraId="39B50E98" w14:textId="77777777" w:rsidR="00ED3CD5" w:rsidRDefault="00ED3CD5" w:rsidP="00ED3CD5">
      <w:pPr>
        <w:spacing w:before="14" w:line="253" w:lineRule="exact"/>
        <w:ind w:left="190"/>
      </w:pPr>
      <w:r>
        <w:rPr>
          <w:color w:val="212121"/>
        </w:rPr>
        <w:t>Via</w:t>
      </w:r>
      <w:r>
        <w:rPr>
          <w:color w:val="212121"/>
          <w:spacing w:val="-6"/>
        </w:rPr>
        <w:t xml:space="preserve"> </w:t>
      </w:r>
      <w:r>
        <w:rPr>
          <w:color w:val="212121"/>
        </w:rPr>
        <w:t>F.</w:t>
      </w:r>
      <w:r>
        <w:rPr>
          <w:color w:val="212121"/>
          <w:spacing w:val="-2"/>
        </w:rPr>
        <w:t xml:space="preserve"> </w:t>
      </w:r>
      <w:r>
        <w:rPr>
          <w:color w:val="212121"/>
        </w:rPr>
        <w:t>Redi</w:t>
      </w:r>
      <w:r>
        <w:rPr>
          <w:color w:val="212121"/>
          <w:spacing w:val="-3"/>
        </w:rPr>
        <w:t xml:space="preserve"> </w:t>
      </w:r>
      <w:r>
        <w:rPr>
          <w:color w:val="212121"/>
        </w:rPr>
        <w:t>1/a</w:t>
      </w:r>
      <w:r>
        <w:rPr>
          <w:color w:val="212121"/>
          <w:spacing w:val="-4"/>
        </w:rPr>
        <w:t xml:space="preserve"> </w:t>
      </w:r>
      <w:r>
        <w:rPr>
          <w:color w:val="212121"/>
        </w:rPr>
        <w:t>-</w:t>
      </w:r>
      <w:r>
        <w:rPr>
          <w:color w:val="212121"/>
          <w:spacing w:val="-2"/>
        </w:rPr>
        <w:t xml:space="preserve"> </w:t>
      </w:r>
      <w:r>
        <w:rPr>
          <w:color w:val="212121"/>
        </w:rPr>
        <w:t>00161</w:t>
      </w:r>
      <w:r>
        <w:rPr>
          <w:color w:val="212121"/>
          <w:spacing w:val="-4"/>
        </w:rPr>
        <w:t xml:space="preserve"> </w:t>
      </w:r>
      <w:r>
        <w:rPr>
          <w:color w:val="212121"/>
        </w:rPr>
        <w:t>Roma</w:t>
      </w:r>
      <w:r>
        <w:rPr>
          <w:color w:val="212121"/>
          <w:spacing w:val="-4"/>
        </w:rPr>
        <w:t xml:space="preserve"> </w:t>
      </w:r>
      <w:r>
        <w:rPr>
          <w:color w:val="212121"/>
        </w:rPr>
        <w:t>Tel.</w:t>
      </w:r>
      <w:r>
        <w:rPr>
          <w:color w:val="212121"/>
          <w:spacing w:val="-2"/>
        </w:rPr>
        <w:t xml:space="preserve"> </w:t>
      </w:r>
      <w:r>
        <w:rPr>
          <w:color w:val="212121"/>
        </w:rPr>
        <w:t>06.4402719</w:t>
      </w:r>
      <w:r>
        <w:rPr>
          <w:color w:val="212121"/>
          <w:spacing w:val="-3"/>
        </w:rPr>
        <w:t xml:space="preserve"> </w:t>
      </w:r>
      <w:r>
        <w:rPr>
          <w:color w:val="212121"/>
        </w:rPr>
        <w:t>/</w:t>
      </w:r>
      <w:r>
        <w:rPr>
          <w:color w:val="212121"/>
          <w:spacing w:val="-3"/>
        </w:rPr>
        <w:t xml:space="preserve"> </w:t>
      </w:r>
      <w:r>
        <w:rPr>
          <w:color w:val="212121"/>
          <w:spacing w:val="-2"/>
        </w:rPr>
        <w:t>06.44248154</w:t>
      </w:r>
    </w:p>
    <w:p w14:paraId="71FDB0E9" w14:textId="77777777" w:rsidR="00ED3CD5" w:rsidRDefault="00ED3CD5" w:rsidP="00ED3CD5">
      <w:pPr>
        <w:spacing w:line="253" w:lineRule="exact"/>
        <w:ind w:left="195"/>
      </w:pPr>
      <w:r>
        <w:rPr>
          <w:color w:val="212121"/>
        </w:rPr>
        <w:t>e-mail:</w:t>
      </w:r>
      <w:r>
        <w:rPr>
          <w:color w:val="212121"/>
          <w:spacing w:val="-7"/>
        </w:rPr>
        <w:t xml:space="preserve"> </w:t>
      </w:r>
      <w:hyperlink r:id="rId5">
        <w:r>
          <w:rPr>
            <w:color w:val="0000FF"/>
            <w:u w:val="single" w:color="0000FF"/>
          </w:rPr>
          <w:t>info@teatroarcobaleno.it</w:t>
        </w:r>
      </w:hyperlink>
      <w:r>
        <w:rPr>
          <w:color w:val="0000FF"/>
          <w:spacing w:val="49"/>
        </w:rPr>
        <w:t xml:space="preserve"> </w:t>
      </w:r>
      <w:r>
        <w:rPr>
          <w:color w:val="212121"/>
        </w:rPr>
        <w:t>-</w:t>
      </w:r>
      <w:r>
        <w:rPr>
          <w:color w:val="212121"/>
          <w:spacing w:val="49"/>
        </w:rPr>
        <w:t xml:space="preserve"> </w:t>
      </w:r>
      <w:r>
        <w:rPr>
          <w:color w:val="212121"/>
        </w:rPr>
        <w:t>sito:</w:t>
      </w:r>
      <w:r>
        <w:rPr>
          <w:color w:val="212121"/>
          <w:spacing w:val="-7"/>
        </w:rPr>
        <w:t xml:space="preserve"> </w:t>
      </w:r>
      <w:hyperlink r:id="rId6">
        <w:r>
          <w:rPr>
            <w:color w:val="0000FF"/>
            <w:spacing w:val="-2"/>
            <w:u w:val="single" w:color="0000FF"/>
          </w:rPr>
          <w:t>www.teatroarcobaleno.it</w:t>
        </w:r>
      </w:hyperlink>
    </w:p>
    <w:p w14:paraId="2C78D6BA" w14:textId="77777777" w:rsidR="00ED3CD5" w:rsidRDefault="00ED3CD5" w:rsidP="00ED3CD5">
      <w:pPr>
        <w:pStyle w:val="Corpotesto"/>
        <w:spacing w:before="9"/>
        <w:rPr>
          <w:sz w:val="18"/>
        </w:rPr>
      </w:pPr>
      <w:r>
        <w:rPr>
          <w:noProof/>
        </w:rPr>
        <mc:AlternateContent>
          <mc:Choice Requires="wps">
            <w:drawing>
              <wp:anchor distT="0" distB="0" distL="0" distR="0" simplePos="0" relativeHeight="251659264" behindDoc="1" locked="0" layoutInCell="1" allowOverlap="1" wp14:anchorId="76F8CEAF" wp14:editId="421E0390">
                <wp:simplePos x="0" y="0"/>
                <wp:positionH relativeFrom="page">
                  <wp:posOffset>719327</wp:posOffset>
                </wp:positionH>
                <wp:positionV relativeFrom="paragraph">
                  <wp:posOffset>152448</wp:posOffset>
                </wp:positionV>
                <wp:extent cx="577088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0880" cy="1270"/>
                        </a:xfrm>
                        <a:custGeom>
                          <a:avLst/>
                          <a:gdLst/>
                          <a:ahLst/>
                          <a:cxnLst/>
                          <a:rect l="l" t="t" r="r" b="b"/>
                          <a:pathLst>
                            <a:path w="5770880">
                              <a:moveTo>
                                <a:pt x="0" y="0"/>
                              </a:moveTo>
                              <a:lnTo>
                                <a:pt x="5770407" y="0"/>
                              </a:lnTo>
                            </a:path>
                          </a:pathLst>
                        </a:custGeom>
                        <a:ln w="1275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974CE0A" id="Graphic 2" o:spid="_x0000_s1026" style="position:absolute;margin-left:56.65pt;margin-top:12pt;width:454.4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5770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" path="m,l5770407,e" filled="f" strokeweight=".35439mm">
                <v:path arrowok="t"/>
                <w10:wrap type="topAndBottom" anchorx="page"/>
              </v:shape>
            </w:pict>
          </mc:Fallback>
        </mc:AlternateContent>
      </w:r>
    </w:p>
    <w:p w14:paraId="131E3E81" w14:textId="77777777" w:rsidR="00ED3CD5" w:rsidRDefault="00ED3CD5" w:rsidP="00ED3CD5">
      <w:pPr>
        <w:ind w:right="-142"/>
        <w:rPr>
          <w:rFonts w:ascii="Arial" w:hAnsi="Arial" w:cs="Arial"/>
          <w:b/>
          <w:bCs/>
          <w:sz w:val="24"/>
          <w:szCs w:val="24"/>
        </w:rPr>
      </w:pPr>
    </w:p>
    <w:p w14:paraId="64E35B72" w14:textId="47DB4CF0" w:rsidR="00ED3CD5" w:rsidRPr="00B77E02" w:rsidRDefault="00AA2B07" w:rsidP="00ED3CD5">
      <w:pPr>
        <w:ind w:right="-142"/>
        <w:rPr>
          <w:rFonts w:ascii="Arial" w:hAnsi="Arial" w:cs="Arial"/>
          <w:b/>
          <w:bCs/>
          <w:sz w:val="24"/>
          <w:szCs w:val="24"/>
        </w:rPr>
      </w:pPr>
      <w:r>
        <w:rPr>
          <w:rFonts w:ascii="Arial" w:hAnsi="Arial" w:cs="Arial"/>
          <w:b/>
          <w:bCs/>
          <w:sz w:val="24"/>
          <w:szCs w:val="24"/>
        </w:rPr>
        <w:t xml:space="preserve"> </w:t>
      </w:r>
      <w:r w:rsidR="00712B58" w:rsidRPr="00712B58">
        <w:rPr>
          <w:rFonts w:ascii="Arial" w:hAnsi="Arial" w:cs="Arial"/>
          <w:b/>
          <w:bCs/>
          <w:sz w:val="24"/>
          <w:szCs w:val="24"/>
        </w:rPr>
        <w:t>DAL 30 GENNAIO AL 15 FEBBRAIO 2026</w:t>
      </w:r>
    </w:p>
    <w:p w14:paraId="0137FE68" w14:textId="31362031" w:rsidR="00ED3CD5" w:rsidRPr="00B77E02" w:rsidRDefault="00ED3CD5" w:rsidP="001A4705">
      <w:pPr>
        <w:ind w:right="-142"/>
        <w:rPr>
          <w:rFonts w:ascii="Arial" w:hAnsi="Arial" w:cs="Arial"/>
          <w:sz w:val="24"/>
          <w:szCs w:val="24"/>
        </w:rPr>
      </w:pPr>
      <w:r w:rsidRPr="00B77E02">
        <w:rPr>
          <w:rFonts w:ascii="Arial" w:hAnsi="Arial" w:cs="Arial"/>
          <w:sz w:val="24"/>
          <w:szCs w:val="24"/>
        </w:rPr>
        <w:t xml:space="preserve">(Venerdì </w:t>
      </w:r>
      <w:r w:rsidRPr="00B77E02">
        <w:rPr>
          <w:rFonts w:ascii="Arial" w:hAnsi="Arial" w:cs="Arial"/>
          <w:bCs/>
          <w:sz w:val="24"/>
          <w:szCs w:val="24"/>
        </w:rPr>
        <w:t>e</w:t>
      </w:r>
      <w:r w:rsidRPr="00B77E02">
        <w:rPr>
          <w:rFonts w:ascii="Arial" w:hAnsi="Arial" w:cs="Arial"/>
          <w:sz w:val="24"/>
          <w:szCs w:val="24"/>
        </w:rPr>
        <w:t xml:space="preserve"> </w:t>
      </w:r>
      <w:proofErr w:type="gramStart"/>
      <w:r w:rsidRPr="00B77E02">
        <w:rPr>
          <w:rFonts w:ascii="Arial" w:hAnsi="Arial" w:cs="Arial"/>
          <w:sz w:val="24"/>
          <w:szCs w:val="24"/>
        </w:rPr>
        <w:t>Sabato</w:t>
      </w:r>
      <w:proofErr w:type="gramEnd"/>
      <w:r w:rsidRPr="00B77E02">
        <w:rPr>
          <w:rFonts w:ascii="Arial" w:hAnsi="Arial" w:cs="Arial"/>
          <w:sz w:val="24"/>
          <w:szCs w:val="24"/>
        </w:rPr>
        <w:t xml:space="preserve"> </w:t>
      </w:r>
      <w:r w:rsidRPr="00B77E02">
        <w:rPr>
          <w:rFonts w:ascii="Arial" w:hAnsi="Arial" w:cs="Arial"/>
          <w:bCs/>
          <w:sz w:val="24"/>
          <w:szCs w:val="24"/>
        </w:rPr>
        <w:t>ore</w:t>
      </w:r>
      <w:r w:rsidRPr="00B77E02">
        <w:rPr>
          <w:rFonts w:ascii="Arial" w:hAnsi="Arial" w:cs="Arial"/>
          <w:sz w:val="24"/>
          <w:szCs w:val="24"/>
        </w:rPr>
        <w:t xml:space="preserve"> 21,00 </w:t>
      </w:r>
      <w:r w:rsidRPr="00B77E02">
        <w:rPr>
          <w:rFonts w:ascii="Arial" w:hAnsi="Arial" w:cs="Arial"/>
          <w:bCs/>
          <w:sz w:val="24"/>
          <w:szCs w:val="24"/>
        </w:rPr>
        <w:t>–</w:t>
      </w:r>
      <w:r w:rsidRPr="00B77E02">
        <w:rPr>
          <w:rFonts w:ascii="Arial" w:hAnsi="Arial" w:cs="Arial"/>
          <w:sz w:val="24"/>
          <w:szCs w:val="24"/>
        </w:rPr>
        <w:t xml:space="preserve"> </w:t>
      </w:r>
      <w:proofErr w:type="gramStart"/>
      <w:r w:rsidRPr="00B77E02">
        <w:rPr>
          <w:rFonts w:ascii="Arial" w:hAnsi="Arial" w:cs="Arial"/>
          <w:sz w:val="24"/>
          <w:szCs w:val="24"/>
        </w:rPr>
        <w:t>Domenica</w:t>
      </w:r>
      <w:proofErr w:type="gramEnd"/>
      <w:r w:rsidRPr="00B77E02">
        <w:rPr>
          <w:rFonts w:ascii="Arial" w:hAnsi="Arial" w:cs="Arial"/>
          <w:sz w:val="24"/>
          <w:szCs w:val="24"/>
        </w:rPr>
        <w:t xml:space="preserve"> </w:t>
      </w:r>
      <w:r w:rsidRPr="00B77E02">
        <w:rPr>
          <w:rFonts w:ascii="Arial" w:hAnsi="Arial" w:cs="Arial"/>
          <w:bCs/>
          <w:sz w:val="24"/>
          <w:szCs w:val="24"/>
        </w:rPr>
        <w:t>ore</w:t>
      </w:r>
      <w:r w:rsidRPr="00B77E02">
        <w:rPr>
          <w:rFonts w:ascii="Arial" w:hAnsi="Arial" w:cs="Arial"/>
          <w:sz w:val="24"/>
          <w:szCs w:val="24"/>
        </w:rPr>
        <w:t xml:space="preserve"> 17,30)</w:t>
      </w:r>
    </w:p>
    <w:p w14:paraId="65482086" w14:textId="77777777" w:rsidR="00712B58" w:rsidRPr="00712B58" w:rsidRDefault="00712B58" w:rsidP="00712B58">
      <w:pPr>
        <w:ind w:right="-142"/>
        <w:rPr>
          <w:rFonts w:ascii="Arial" w:hAnsi="Arial" w:cs="Arial"/>
          <w:b/>
          <w:bCs/>
          <w:color w:val="C00000"/>
          <w:sz w:val="24"/>
          <w:szCs w:val="24"/>
        </w:rPr>
      </w:pPr>
      <w:r w:rsidRPr="00712B58">
        <w:rPr>
          <w:rFonts w:ascii="Arial" w:hAnsi="Arial" w:cs="Arial"/>
          <w:b/>
          <w:bCs/>
          <w:color w:val="C00000"/>
          <w:sz w:val="24"/>
          <w:szCs w:val="24"/>
        </w:rPr>
        <w:t xml:space="preserve">L’UOMO, LA BESTIA E LA VIRTU’ </w:t>
      </w:r>
    </w:p>
    <w:p w14:paraId="1B148FAF" w14:textId="77777777" w:rsidR="00712B58" w:rsidRDefault="00712B58" w:rsidP="00712B58">
      <w:pPr>
        <w:ind w:right="-142"/>
        <w:rPr>
          <w:rFonts w:ascii="Arial" w:hAnsi="Arial" w:cs="Arial"/>
          <w:b/>
          <w:bCs/>
          <w:sz w:val="24"/>
          <w:szCs w:val="24"/>
        </w:rPr>
      </w:pPr>
      <w:r w:rsidRPr="00712B58">
        <w:rPr>
          <w:rFonts w:ascii="Arial" w:hAnsi="Arial" w:cs="Arial"/>
          <w:sz w:val="24"/>
          <w:szCs w:val="24"/>
        </w:rPr>
        <w:t>di</w:t>
      </w:r>
      <w:r w:rsidRPr="00712B58">
        <w:rPr>
          <w:rFonts w:ascii="Arial" w:hAnsi="Arial" w:cs="Arial"/>
          <w:b/>
          <w:bCs/>
          <w:color w:val="FF0000"/>
          <w:sz w:val="24"/>
          <w:szCs w:val="24"/>
        </w:rPr>
        <w:t xml:space="preserve"> </w:t>
      </w:r>
      <w:r w:rsidRPr="00712B58">
        <w:rPr>
          <w:rFonts w:ascii="Arial" w:hAnsi="Arial" w:cs="Arial"/>
          <w:b/>
          <w:bCs/>
          <w:sz w:val="24"/>
          <w:szCs w:val="24"/>
        </w:rPr>
        <w:t>Luigi Pirandello</w:t>
      </w:r>
    </w:p>
    <w:p w14:paraId="623B8AC9" w14:textId="672133BD" w:rsidR="00712B58" w:rsidRPr="00712B58" w:rsidRDefault="00712B58" w:rsidP="00712B58">
      <w:pPr>
        <w:ind w:right="-142"/>
        <w:rPr>
          <w:rFonts w:ascii="Arial" w:hAnsi="Arial" w:cs="Arial"/>
          <w:b/>
          <w:bCs/>
          <w:color w:val="FF0000"/>
          <w:sz w:val="24"/>
          <w:szCs w:val="24"/>
        </w:rPr>
      </w:pPr>
      <w:r w:rsidRPr="00712B58">
        <w:rPr>
          <w:rFonts w:ascii="Arial" w:hAnsi="Arial" w:cs="Arial"/>
          <w:sz w:val="24"/>
          <w:szCs w:val="24"/>
        </w:rPr>
        <w:t>Regia</w:t>
      </w:r>
      <w:r w:rsidRPr="00712B58">
        <w:rPr>
          <w:rFonts w:ascii="Arial" w:hAnsi="Arial" w:cs="Arial"/>
          <w:b/>
          <w:bCs/>
          <w:color w:val="FF0000"/>
          <w:sz w:val="24"/>
          <w:szCs w:val="24"/>
        </w:rPr>
        <w:t xml:space="preserve"> </w:t>
      </w:r>
      <w:r w:rsidRPr="00712B58">
        <w:rPr>
          <w:rFonts w:ascii="Arial" w:hAnsi="Arial" w:cs="Arial"/>
          <w:b/>
          <w:bCs/>
          <w:sz w:val="24"/>
          <w:szCs w:val="24"/>
        </w:rPr>
        <w:t>Ennio Coltorti</w:t>
      </w:r>
    </w:p>
    <w:p w14:paraId="649BA072" w14:textId="77777777" w:rsidR="00712B58" w:rsidRDefault="00712B58" w:rsidP="00ED3CD5">
      <w:pPr>
        <w:ind w:right="-142"/>
        <w:rPr>
          <w:rFonts w:ascii="Arial" w:hAnsi="Arial" w:cs="Arial"/>
          <w:sz w:val="24"/>
          <w:szCs w:val="24"/>
        </w:rPr>
      </w:pPr>
      <w:r w:rsidRPr="00712B58">
        <w:rPr>
          <w:rFonts w:ascii="Arial" w:hAnsi="Arial" w:cs="Arial"/>
          <w:sz w:val="24"/>
          <w:szCs w:val="24"/>
        </w:rPr>
        <w:t>Con</w:t>
      </w:r>
      <w:r w:rsidRPr="00712B58">
        <w:rPr>
          <w:rFonts w:ascii="Arial" w:hAnsi="Arial" w:cs="Arial"/>
          <w:b/>
          <w:bCs/>
          <w:sz w:val="24"/>
          <w:szCs w:val="24"/>
        </w:rPr>
        <w:t xml:space="preserve"> Ennio Coltorti, Jesus Emiliano Coltorti, Adriana Ortolani </w:t>
      </w:r>
    </w:p>
    <w:p w14:paraId="023F0A65" w14:textId="56FCD7D1" w:rsidR="00712B58" w:rsidRPr="00712B58" w:rsidRDefault="00712B58" w:rsidP="00712B58">
      <w:pPr>
        <w:rPr>
          <w:rFonts w:ascii="Arial" w:hAnsi="Arial" w:cs="Arial"/>
          <w:sz w:val="24"/>
          <w:szCs w:val="24"/>
        </w:rPr>
      </w:pPr>
      <w:r w:rsidRPr="00712B58">
        <w:rPr>
          <w:rFonts w:ascii="Arial" w:hAnsi="Arial" w:cs="Arial"/>
          <w:sz w:val="24"/>
          <w:szCs w:val="24"/>
        </w:rPr>
        <w:t xml:space="preserve">e con </w:t>
      </w:r>
      <w:r w:rsidRPr="00712B58">
        <w:rPr>
          <w:rFonts w:ascii="Arial" w:hAnsi="Arial" w:cs="Arial"/>
          <w:b/>
          <w:bCs/>
          <w:sz w:val="24"/>
          <w:szCs w:val="24"/>
        </w:rPr>
        <w:t>Riccardo Graziosi, Anita Pititto, Valentina Martino Ghiglia, Greta De Bortoli, Tito Marteddu, Nathan Macchioni</w:t>
      </w:r>
    </w:p>
    <w:p w14:paraId="365936AF" w14:textId="3B0ED573" w:rsidR="00ED3CD5" w:rsidRDefault="00ED3CD5" w:rsidP="00ED3CD5">
      <w:r>
        <w:t xml:space="preserve"> </w:t>
      </w:r>
      <w:r w:rsidR="00712B58">
        <w:rPr>
          <w:noProof/>
        </w:rPr>
        <w:drawing>
          <wp:inline distT="0" distB="0" distL="0" distR="0" wp14:anchorId="431F65E8" wp14:editId="4F128B55">
            <wp:extent cx="2658140" cy="2166385"/>
            <wp:effectExtent l="0" t="0" r="8890" b="5715"/>
            <wp:docPr id="1399659248"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659248" name="Immagine 1399659248"/>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83821" cy="2187315"/>
                    </a:xfrm>
                    <a:prstGeom prst="rect">
                      <a:avLst/>
                    </a:prstGeom>
                  </pic:spPr>
                </pic:pic>
              </a:graphicData>
            </a:graphic>
          </wp:inline>
        </w:drawing>
      </w:r>
    </w:p>
    <w:p w14:paraId="0D851671" w14:textId="77777777" w:rsidR="00712B58" w:rsidRPr="00712B58" w:rsidRDefault="00712B58" w:rsidP="00712B58">
      <w:pPr>
        <w:pStyle w:val="Corpotesto"/>
        <w:spacing w:before="92"/>
        <w:ind w:right="250"/>
        <w:jc w:val="both"/>
        <w:rPr>
          <w:rFonts w:ascii="Arial" w:hAnsi="Arial" w:cs="Arial"/>
        </w:rPr>
      </w:pPr>
      <w:bookmarkStart w:id="0" w:name="_Hlk213169676"/>
      <w:r w:rsidRPr="00712B58">
        <w:rPr>
          <w:rFonts w:ascii="Arial" w:hAnsi="Arial" w:cs="Arial"/>
        </w:rPr>
        <w:t>Affrontare Pirandello significa avere il coraggio di andare a frugare nei meandri delle ipocrisie del nostro tempo. “Della nostra civiltà” direbbe l’autore, alludendo forse in realtà a tutto il genere umano che, nelle società più “avanzate”, indossa una maschera, per nascondere il proprio egoismo “bestiale”. “Dio ci ha donato la parola per nascondere il pensiero” sosteneva un grande cinico come Talleyrand. Il gusto provocatorio di questo crudo aforisma rivela una caratteristica spesso presente nei comportamenti degli uomini cosiddetti “civili”: per Pirandello ”l’uomo” civile maschera con la “virtù” la propria “bestia” e quindi lui con la sua chirurgica abilità linguistica e drammaturgica mostra fin dall’inizio, in questo testo, la bestia che è in noi (è addirittura indicato nelle didascalie, per ogni personaggio, l’equivalente animalesco) distruggendo inesorabilmente quella maschera (dell’amore, della fedeltà, dell’onestà etc.) e rivelando alla fine l’essenza utilitaristica, opportunistica e ipocrita degli esseri umani.</w:t>
      </w:r>
    </w:p>
    <w:p w14:paraId="45BA9FA1" w14:textId="77777777" w:rsidR="00712B58" w:rsidRPr="00712B58" w:rsidRDefault="00712B58" w:rsidP="00712B58">
      <w:pPr>
        <w:pStyle w:val="Corpotesto"/>
        <w:spacing w:before="92"/>
        <w:ind w:right="250"/>
        <w:jc w:val="both"/>
        <w:rPr>
          <w:rFonts w:ascii="Arial" w:hAnsi="Arial" w:cs="Arial"/>
        </w:rPr>
      </w:pPr>
      <w:r w:rsidRPr="00712B58">
        <w:rPr>
          <w:rFonts w:ascii="Arial" w:hAnsi="Arial" w:cs="Arial"/>
        </w:rPr>
        <w:t>Lo spettacolo rispetta fedelmente il testo. Dopo un primo periodo dedicato all’apprendimento della tecnica della Commedia dell’Arte, si è presa in esame l’opera del grande drammaturgo e il contesto storico in cui si trovò ad operare. Poi, dopo un’approfondita analisi a tavolino del testo, si è cominciata in palcoscenico una sorta di improvvisazione sui personaggi partendo proprio dalla Commedia dell’Arte e dalla tecnica della ricerca dell’animalità dei personaggi. La scelta seguente dell’allestimento scenico e dei costumi è stata fatta tenendo presente l’estrema teatralità suggerita dalle didascalie e dalla struttura del testo. Il riferimento musicale all’Opera Buffa di fine ottocento (sicuramente conosciuta e apprezzata dall’autore) concludeva la scelta dei riferimenti a quello stile grottesco cui Pirandello (grande estimatore del teatro tedesco di quel tempo) fece così profondamente ricorso nello scrivere quella che divenne presto la commedia più comica e più rappresentata tra quelle regalateci da questo nostro grande autore che tutto il mondo ci invidia.</w:t>
      </w:r>
    </w:p>
    <w:p w14:paraId="0E3A3404" w14:textId="77777777" w:rsidR="001A4705" w:rsidRDefault="001A4705" w:rsidP="00712B58">
      <w:pPr>
        <w:pStyle w:val="Corpotesto"/>
        <w:spacing w:before="92"/>
        <w:ind w:right="250"/>
        <w:jc w:val="both"/>
        <w:rPr>
          <w:rFonts w:ascii="Arial"/>
          <w:b/>
        </w:rPr>
      </w:pPr>
    </w:p>
    <w:p w14:paraId="024DCF08" w14:textId="3193CD5D" w:rsidR="00ED3CD5" w:rsidRDefault="00ED3CD5" w:rsidP="00AA2B07">
      <w:pPr>
        <w:pStyle w:val="Corpotesto"/>
        <w:spacing w:before="92"/>
        <w:ind w:right="250"/>
        <w:rPr>
          <w:rFonts w:ascii="Arial"/>
          <w:b/>
          <w:spacing w:val="-2"/>
        </w:rPr>
      </w:pPr>
      <w:r w:rsidRPr="00AA2B07">
        <w:rPr>
          <w:rFonts w:ascii="Arial"/>
          <w:b/>
        </w:rPr>
        <w:t>Costo</w:t>
      </w:r>
      <w:r w:rsidRPr="00AA2B07">
        <w:rPr>
          <w:rFonts w:ascii="Arial"/>
          <w:b/>
          <w:spacing w:val="-4"/>
        </w:rPr>
        <w:t xml:space="preserve"> </w:t>
      </w:r>
      <w:r w:rsidRPr="00AA2B07">
        <w:rPr>
          <w:rFonts w:ascii="Arial"/>
          <w:b/>
          <w:spacing w:val="-2"/>
        </w:rPr>
        <w:t>Biglietti</w:t>
      </w:r>
    </w:p>
    <w:p w14:paraId="26A2D001" w14:textId="77777777" w:rsidR="00712B58" w:rsidRDefault="00712B58" w:rsidP="00AA2B07">
      <w:pPr>
        <w:pStyle w:val="Corpotesto"/>
        <w:spacing w:before="92"/>
        <w:ind w:right="250"/>
        <w:rPr>
          <w:rFonts w:ascii="Arial"/>
          <w:b/>
          <w:spacing w:val="-2"/>
        </w:rPr>
      </w:pPr>
    </w:p>
    <w:p w14:paraId="7E0C1016" w14:textId="77777777" w:rsidR="00ED3CD5" w:rsidRDefault="00ED3CD5" w:rsidP="001A4705">
      <w:pPr>
        <w:ind w:right="-142"/>
        <w:rPr>
          <w:rFonts w:ascii="Arial" w:eastAsia="Times New Roman" w:hAnsi="Arial" w:cs="Arial"/>
          <w:color w:val="0A0A0A"/>
          <w:sz w:val="24"/>
          <w:szCs w:val="24"/>
          <w:lang w:eastAsia="it-IT"/>
        </w:rPr>
      </w:pPr>
      <w:r w:rsidRPr="00712B58">
        <w:rPr>
          <w:rFonts w:ascii="Arial" w:eastAsia="Times New Roman" w:hAnsi="Arial" w:cs="Arial"/>
          <w:b/>
          <w:bCs/>
          <w:color w:val="C00000"/>
          <w:spacing w:val="36"/>
          <w:sz w:val="24"/>
          <w:szCs w:val="24"/>
          <w:lang w:eastAsia="it-IT"/>
        </w:rPr>
        <w:t>Intero</w:t>
      </w:r>
      <w:r w:rsidRPr="002B1FA9">
        <w:rPr>
          <w:rFonts w:ascii="Arial" w:eastAsia="Times New Roman" w:hAnsi="Arial" w:cs="Arial"/>
          <w:b/>
          <w:bCs/>
          <w:color w:val="0A0A0A"/>
          <w:sz w:val="24"/>
          <w:szCs w:val="24"/>
          <w:bdr w:val="none" w:sz="0" w:space="0" w:color="auto" w:frame="1"/>
          <w:lang w:eastAsia="it-IT"/>
        </w:rPr>
        <w:t xml:space="preserve"> € 23,00</w:t>
      </w:r>
      <w:r w:rsidRPr="002B1FA9">
        <w:rPr>
          <w:rFonts w:ascii="Arial" w:eastAsia="Times New Roman" w:hAnsi="Arial" w:cs="Arial"/>
          <w:color w:val="0A0A0A"/>
          <w:sz w:val="24"/>
          <w:szCs w:val="24"/>
          <w:lang w:eastAsia="it-IT"/>
        </w:rPr>
        <w:t> </w:t>
      </w:r>
      <w:r>
        <w:rPr>
          <w:rFonts w:ascii="Arial" w:eastAsia="Times New Roman" w:hAnsi="Arial" w:cs="Arial"/>
          <w:color w:val="0A0A0A"/>
          <w:sz w:val="24"/>
          <w:szCs w:val="24"/>
          <w:lang w:eastAsia="it-IT"/>
        </w:rPr>
        <w:t xml:space="preserve">- </w:t>
      </w:r>
      <w:r w:rsidRPr="00712B58">
        <w:rPr>
          <w:rFonts w:ascii="Arial" w:eastAsia="Times New Roman" w:hAnsi="Arial" w:cs="Arial"/>
          <w:b/>
          <w:bCs/>
          <w:color w:val="C00000"/>
          <w:spacing w:val="36"/>
          <w:sz w:val="24"/>
          <w:szCs w:val="24"/>
          <w:lang w:eastAsia="it-IT"/>
        </w:rPr>
        <w:t>Ridotto</w:t>
      </w:r>
      <w:r w:rsidRPr="002B1FA9">
        <w:rPr>
          <w:rFonts w:ascii="Arial" w:eastAsia="Times New Roman" w:hAnsi="Arial" w:cs="Arial"/>
          <w:b/>
          <w:bCs/>
          <w:color w:val="0A0A0A"/>
          <w:sz w:val="24"/>
          <w:szCs w:val="24"/>
          <w:lang w:eastAsia="it-IT"/>
        </w:rPr>
        <w:t xml:space="preserve"> €</w:t>
      </w:r>
      <w:r w:rsidRPr="002B1FA9">
        <w:rPr>
          <w:rFonts w:ascii="Arial" w:eastAsia="Times New Roman" w:hAnsi="Arial" w:cs="Arial"/>
          <w:color w:val="0A0A0A"/>
          <w:sz w:val="24"/>
          <w:szCs w:val="24"/>
          <w:lang w:eastAsia="it-IT"/>
        </w:rPr>
        <w:t xml:space="preserve"> </w:t>
      </w:r>
      <w:r w:rsidRPr="002B1FA9">
        <w:rPr>
          <w:rFonts w:ascii="Arial" w:eastAsia="Times New Roman" w:hAnsi="Arial" w:cs="Arial"/>
          <w:b/>
          <w:bCs/>
          <w:color w:val="0A0A0A"/>
          <w:sz w:val="24"/>
          <w:szCs w:val="24"/>
          <w:lang w:eastAsia="it-IT"/>
        </w:rPr>
        <w:t>21,00</w:t>
      </w:r>
      <w:r w:rsidRPr="002B1FA9">
        <w:rPr>
          <w:rFonts w:ascii="Arial" w:eastAsia="Times New Roman" w:hAnsi="Arial" w:cs="Arial"/>
          <w:color w:val="0A0A0A"/>
          <w:sz w:val="24"/>
          <w:szCs w:val="24"/>
          <w:lang w:eastAsia="it-IT"/>
        </w:rPr>
        <w:t xml:space="preserve"> (Feltrinelli, Bibliocard, Roma Pass)</w:t>
      </w:r>
    </w:p>
    <w:p w14:paraId="2FD22650" w14:textId="77777777" w:rsidR="00ED3CD5" w:rsidRDefault="00ED3CD5" w:rsidP="001A4705">
      <w:pPr>
        <w:ind w:right="-142"/>
        <w:rPr>
          <w:rFonts w:ascii="Arial" w:eastAsia="Times New Roman" w:hAnsi="Arial" w:cs="Arial"/>
          <w:color w:val="0A0A0A"/>
          <w:sz w:val="24"/>
          <w:szCs w:val="24"/>
          <w:lang w:eastAsia="it-IT"/>
        </w:rPr>
      </w:pPr>
      <w:r w:rsidRPr="00712B58">
        <w:rPr>
          <w:rFonts w:ascii="Arial" w:eastAsia="Times New Roman" w:hAnsi="Arial" w:cs="Arial"/>
          <w:b/>
          <w:bCs/>
          <w:color w:val="C00000"/>
          <w:spacing w:val="36"/>
          <w:sz w:val="24"/>
          <w:szCs w:val="24"/>
          <w:lang w:eastAsia="it-IT"/>
        </w:rPr>
        <w:t>Ridotto</w:t>
      </w:r>
      <w:r w:rsidRPr="002B1FA9">
        <w:rPr>
          <w:rFonts w:ascii="Arial" w:eastAsia="Times New Roman" w:hAnsi="Arial" w:cs="Arial"/>
          <w:b/>
          <w:bCs/>
          <w:color w:val="0A0A0A"/>
          <w:sz w:val="24"/>
          <w:szCs w:val="24"/>
          <w:bdr w:val="none" w:sz="0" w:space="0" w:color="auto" w:frame="1"/>
          <w:lang w:eastAsia="it-IT"/>
        </w:rPr>
        <w:t xml:space="preserve"> € 19,00</w:t>
      </w:r>
      <w:r w:rsidRPr="002B1FA9">
        <w:rPr>
          <w:rFonts w:ascii="Arial" w:eastAsia="Times New Roman" w:hAnsi="Arial" w:cs="Arial"/>
          <w:color w:val="0A0A0A"/>
          <w:sz w:val="24"/>
          <w:szCs w:val="24"/>
          <w:lang w:eastAsia="it-IT"/>
        </w:rPr>
        <w:t> (CRAL, Associazioni convenzionate, over 65)</w:t>
      </w:r>
    </w:p>
    <w:p w14:paraId="2C14A175" w14:textId="77777777" w:rsidR="00ED3CD5" w:rsidRPr="002B1FA9" w:rsidRDefault="00ED3CD5" w:rsidP="001A4705">
      <w:pPr>
        <w:ind w:right="-142"/>
        <w:rPr>
          <w:rFonts w:ascii="Arial" w:eastAsia="Times New Roman" w:hAnsi="Arial" w:cs="Arial"/>
          <w:color w:val="0A0A0A"/>
          <w:sz w:val="24"/>
          <w:szCs w:val="24"/>
          <w:lang w:eastAsia="it-IT"/>
        </w:rPr>
      </w:pPr>
      <w:r w:rsidRPr="00712B58">
        <w:rPr>
          <w:rFonts w:ascii="Arial" w:eastAsia="Times New Roman" w:hAnsi="Arial" w:cs="Arial"/>
          <w:b/>
          <w:bCs/>
          <w:color w:val="C00000"/>
          <w:spacing w:val="36"/>
          <w:sz w:val="24"/>
          <w:szCs w:val="24"/>
          <w:lang w:eastAsia="it-IT"/>
        </w:rPr>
        <w:t>Ridotto Studenti</w:t>
      </w:r>
      <w:r w:rsidRPr="00712B58">
        <w:rPr>
          <w:rFonts w:ascii="Arial" w:eastAsia="Times New Roman" w:hAnsi="Arial" w:cs="Arial"/>
          <w:b/>
          <w:bCs/>
          <w:color w:val="C00000"/>
          <w:sz w:val="24"/>
          <w:szCs w:val="24"/>
          <w:bdr w:val="none" w:sz="0" w:space="0" w:color="auto" w:frame="1"/>
          <w:lang w:eastAsia="it-IT"/>
        </w:rPr>
        <w:t xml:space="preserve"> </w:t>
      </w:r>
      <w:r w:rsidRPr="002B1FA9">
        <w:rPr>
          <w:rFonts w:ascii="Arial" w:eastAsia="Times New Roman" w:hAnsi="Arial" w:cs="Arial"/>
          <w:b/>
          <w:bCs/>
          <w:color w:val="0A0A0A"/>
          <w:sz w:val="24"/>
          <w:szCs w:val="24"/>
          <w:bdr w:val="none" w:sz="0" w:space="0" w:color="auto" w:frame="1"/>
          <w:lang w:eastAsia="it-IT"/>
        </w:rPr>
        <w:t>€ 15,00</w:t>
      </w:r>
      <w:r w:rsidRPr="002B1FA9">
        <w:rPr>
          <w:rFonts w:ascii="Arial" w:eastAsia="Times New Roman" w:hAnsi="Arial" w:cs="Arial"/>
          <w:color w:val="0A0A0A"/>
          <w:sz w:val="24"/>
          <w:szCs w:val="24"/>
          <w:lang w:eastAsia="it-IT"/>
        </w:rPr>
        <w:t> (under 25 anni)</w:t>
      </w:r>
    </w:p>
    <w:p w14:paraId="2E82C98A" w14:textId="77777777" w:rsidR="00ED3CD5" w:rsidRPr="00712B58" w:rsidRDefault="00ED3CD5" w:rsidP="00AA2B07">
      <w:pPr>
        <w:pStyle w:val="Titolo4"/>
        <w:spacing w:before="91"/>
        <w:ind w:right="1"/>
        <w:rPr>
          <w:i w:val="0"/>
          <w:iCs w:val="0"/>
          <w:color w:val="C00000"/>
          <w:spacing w:val="-4"/>
          <w:sz w:val="36"/>
          <w:szCs w:val="36"/>
          <w:u w:val="single" w:color="FF0000"/>
        </w:rPr>
      </w:pPr>
      <w:r w:rsidRPr="00712B58">
        <w:rPr>
          <w:i w:val="0"/>
          <w:iCs w:val="0"/>
          <w:color w:val="C00000"/>
          <w:sz w:val="36"/>
          <w:szCs w:val="36"/>
          <w:u w:val="single" w:color="FF0000"/>
        </w:rPr>
        <w:t>Prezzo riservato ai Cral e Enti in Convenzione</w:t>
      </w:r>
      <w:r w:rsidRPr="00712B58">
        <w:rPr>
          <w:i w:val="0"/>
          <w:iCs w:val="0"/>
          <w:color w:val="C00000"/>
          <w:spacing w:val="-1"/>
          <w:sz w:val="36"/>
          <w:szCs w:val="36"/>
          <w:u w:val="single" w:color="FF0000"/>
        </w:rPr>
        <w:t xml:space="preserve"> </w:t>
      </w:r>
      <w:r w:rsidRPr="00712B58">
        <w:rPr>
          <w:b/>
          <w:bCs/>
          <w:i w:val="0"/>
          <w:iCs w:val="0"/>
          <w:color w:val="C00000"/>
          <w:sz w:val="36"/>
          <w:szCs w:val="36"/>
          <w:u w:val="single" w:color="FF0000"/>
        </w:rPr>
        <w:t>€</w:t>
      </w:r>
      <w:r w:rsidRPr="00712B58">
        <w:rPr>
          <w:b/>
          <w:bCs/>
          <w:i w:val="0"/>
          <w:iCs w:val="0"/>
          <w:color w:val="C00000"/>
          <w:spacing w:val="-2"/>
          <w:sz w:val="36"/>
          <w:szCs w:val="36"/>
          <w:u w:val="single" w:color="FF0000"/>
        </w:rPr>
        <w:t xml:space="preserve"> </w:t>
      </w:r>
      <w:r w:rsidRPr="00712B58">
        <w:rPr>
          <w:b/>
          <w:bCs/>
          <w:i w:val="0"/>
          <w:iCs w:val="0"/>
          <w:color w:val="C00000"/>
          <w:spacing w:val="-4"/>
          <w:sz w:val="36"/>
          <w:szCs w:val="36"/>
          <w:u w:val="single" w:color="FF0000"/>
        </w:rPr>
        <w:t>19,00</w:t>
      </w:r>
    </w:p>
    <w:p w14:paraId="480A8A92" w14:textId="77777777" w:rsidR="00AA2B07" w:rsidRDefault="00AA2B07" w:rsidP="00AA2B07"/>
    <w:p w14:paraId="2C6D2CAC" w14:textId="77777777" w:rsidR="00AA2B07" w:rsidRDefault="00AA2B07" w:rsidP="00AA2B07">
      <w:pPr>
        <w:spacing w:before="173"/>
        <w:ind w:right="5069"/>
        <w:rPr>
          <w:rFonts w:ascii="Arial" w:hAnsi="Arial"/>
          <w:b/>
          <w:sz w:val="24"/>
        </w:rPr>
      </w:pPr>
      <w:r>
        <w:rPr>
          <w:rFonts w:ascii="Arial" w:hAnsi="Arial"/>
          <w:b/>
          <w:sz w:val="24"/>
        </w:rPr>
        <w:t>Per</w:t>
      </w:r>
      <w:r>
        <w:rPr>
          <w:rFonts w:ascii="Arial" w:hAnsi="Arial"/>
          <w:b/>
          <w:spacing w:val="-5"/>
          <w:sz w:val="24"/>
        </w:rPr>
        <w:t xml:space="preserve"> </w:t>
      </w:r>
      <w:r>
        <w:rPr>
          <w:rFonts w:ascii="Arial" w:hAnsi="Arial"/>
          <w:b/>
          <w:sz w:val="24"/>
        </w:rPr>
        <w:t>saperne</w:t>
      </w:r>
      <w:r>
        <w:rPr>
          <w:rFonts w:ascii="Arial" w:hAnsi="Arial"/>
          <w:b/>
          <w:spacing w:val="-7"/>
          <w:sz w:val="24"/>
        </w:rPr>
        <w:t xml:space="preserve"> </w:t>
      </w:r>
      <w:r>
        <w:rPr>
          <w:rFonts w:ascii="Arial" w:hAnsi="Arial"/>
          <w:b/>
          <w:sz w:val="24"/>
        </w:rPr>
        <w:t>di</w:t>
      </w:r>
      <w:r>
        <w:rPr>
          <w:rFonts w:ascii="Arial" w:hAnsi="Arial"/>
          <w:b/>
          <w:spacing w:val="-4"/>
          <w:sz w:val="24"/>
        </w:rPr>
        <w:t xml:space="preserve"> </w:t>
      </w:r>
      <w:r>
        <w:rPr>
          <w:rFonts w:ascii="Arial" w:hAnsi="Arial"/>
          <w:b/>
          <w:sz w:val="24"/>
        </w:rPr>
        <w:t>più</w:t>
      </w:r>
      <w:r>
        <w:rPr>
          <w:rFonts w:ascii="Arial" w:hAnsi="Arial"/>
          <w:b/>
          <w:spacing w:val="-7"/>
          <w:sz w:val="24"/>
        </w:rPr>
        <w:t xml:space="preserve"> </w:t>
      </w:r>
      <w:r>
        <w:rPr>
          <w:rFonts w:ascii="Arial" w:hAnsi="Arial"/>
          <w:b/>
          <w:sz w:val="24"/>
        </w:rPr>
        <w:t>visita</w:t>
      </w:r>
      <w:r>
        <w:rPr>
          <w:rFonts w:ascii="Arial" w:hAnsi="Arial"/>
          <w:b/>
          <w:spacing w:val="-5"/>
          <w:sz w:val="24"/>
        </w:rPr>
        <w:t xml:space="preserve"> </w:t>
      </w:r>
      <w:r>
        <w:rPr>
          <w:rFonts w:ascii="Arial" w:hAnsi="Arial"/>
          <w:b/>
          <w:sz w:val="24"/>
        </w:rPr>
        <w:t>il</w:t>
      </w:r>
      <w:r>
        <w:rPr>
          <w:rFonts w:ascii="Arial" w:hAnsi="Arial"/>
          <w:b/>
          <w:spacing w:val="-3"/>
          <w:sz w:val="24"/>
        </w:rPr>
        <w:t xml:space="preserve"> </w:t>
      </w:r>
      <w:r>
        <w:rPr>
          <w:rFonts w:ascii="Arial" w:hAnsi="Arial"/>
          <w:b/>
          <w:sz w:val="24"/>
        </w:rPr>
        <w:t>nostro</w:t>
      </w:r>
      <w:r>
        <w:rPr>
          <w:rFonts w:ascii="Arial" w:hAnsi="Arial"/>
          <w:b/>
          <w:spacing w:val="-5"/>
          <w:sz w:val="24"/>
        </w:rPr>
        <w:t xml:space="preserve"> </w:t>
      </w:r>
      <w:r>
        <w:rPr>
          <w:rFonts w:ascii="Arial" w:hAnsi="Arial"/>
          <w:b/>
          <w:sz w:val="24"/>
        </w:rPr>
        <w:t xml:space="preserve">sito </w:t>
      </w:r>
      <w:hyperlink r:id="rId8">
        <w:r w:rsidRPr="00AA2B07">
          <w:rPr>
            <w:rFonts w:ascii="Arial" w:hAnsi="Arial"/>
            <w:b/>
            <w:color w:val="0070C0"/>
            <w:spacing w:val="-2"/>
            <w:sz w:val="24"/>
            <w:u w:val="single" w:color="0000FF"/>
          </w:rPr>
          <w:t>http://www.teatroarcobaleno.it/</w:t>
        </w:r>
      </w:hyperlink>
    </w:p>
    <w:p w14:paraId="73578DA2" w14:textId="3E7B3D5C" w:rsidR="00AA2B07" w:rsidRPr="00AA2B07" w:rsidRDefault="00AA2B07" w:rsidP="00AA2B07">
      <w:pPr>
        <w:spacing w:before="183"/>
        <w:ind w:right="1752"/>
        <w:rPr>
          <w:rFonts w:ascii="Arial"/>
          <w:b/>
          <w:color w:val="0070C0"/>
          <w:sz w:val="24"/>
        </w:rPr>
      </w:pPr>
      <w:r>
        <w:rPr>
          <w:rFonts w:ascii="Arial"/>
          <w:b/>
          <w:sz w:val="24"/>
        </w:rPr>
        <w:t xml:space="preserve">e seguici sulle nostre pagine </w:t>
      </w:r>
      <w:hyperlink r:id="rId9" w:history="1">
        <w:r w:rsidRPr="00AA2B07">
          <w:rPr>
            <w:rStyle w:val="Collegamentoipertestuale"/>
            <w:rFonts w:ascii="Arial"/>
            <w:b/>
            <w:color w:val="0070C0"/>
            <w:spacing w:val="-2"/>
            <w:sz w:val="24"/>
          </w:rPr>
          <w:t>https://www.facebook.com/teatro.arcobaleno/</w:t>
        </w:r>
      </w:hyperlink>
    </w:p>
    <w:p w14:paraId="4C1D73BF" w14:textId="214AE1EC" w:rsidR="00ED3CD5" w:rsidRPr="00AA2B07" w:rsidRDefault="00AA2B07" w:rsidP="00AA2B07">
      <w:pPr>
        <w:spacing w:before="93"/>
        <w:rPr>
          <w:rFonts w:ascii="Arial"/>
          <w:b/>
          <w:color w:val="0070C0"/>
          <w:sz w:val="24"/>
        </w:rPr>
      </w:pPr>
      <w:hyperlink r:id="rId10" w:history="1">
        <w:r w:rsidRPr="00AA2B07">
          <w:rPr>
            <w:rStyle w:val="Collegamentoipertestuale"/>
            <w:rFonts w:ascii="Arial"/>
            <w:b/>
            <w:color w:val="0070C0"/>
            <w:spacing w:val="-2"/>
            <w:sz w:val="24"/>
          </w:rPr>
          <w:t>https://www.instagram.com/teatroarcobalenoroma/</w:t>
        </w:r>
      </w:hyperlink>
      <w:bookmarkEnd w:id="0"/>
    </w:p>
    <w:sectPr w:rsidR="00ED3CD5" w:rsidRPr="00AA2B07" w:rsidSect="00AA2B07">
      <w:pgSz w:w="11906" w:h="16838"/>
      <w:pgMar w:top="28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26C"/>
    <w:rsid w:val="00003278"/>
    <w:rsid w:val="00095207"/>
    <w:rsid w:val="001A4705"/>
    <w:rsid w:val="00423BC4"/>
    <w:rsid w:val="0050326C"/>
    <w:rsid w:val="005C10B0"/>
    <w:rsid w:val="00712B58"/>
    <w:rsid w:val="00AA2B07"/>
    <w:rsid w:val="00E9017B"/>
    <w:rsid w:val="00ED3CD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1CD78"/>
  <w15:chartTrackingRefBased/>
  <w15:docId w15:val="{6DD9520D-F307-47DD-BFFB-2C36FDE89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50326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50326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50326C"/>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unhideWhenUsed/>
    <w:qFormat/>
    <w:rsid w:val="0050326C"/>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0326C"/>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50326C"/>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0326C"/>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0326C"/>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0326C"/>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0326C"/>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50326C"/>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50326C"/>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50326C"/>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50326C"/>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50326C"/>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0326C"/>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0326C"/>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0326C"/>
    <w:rPr>
      <w:rFonts w:eastAsiaTheme="majorEastAsia" w:cstheme="majorBidi"/>
      <w:color w:val="272727" w:themeColor="text1" w:themeTint="D8"/>
    </w:rPr>
  </w:style>
  <w:style w:type="paragraph" w:styleId="Titolo">
    <w:name w:val="Title"/>
    <w:basedOn w:val="Normale"/>
    <w:next w:val="Normale"/>
    <w:link w:val="TitoloCarattere"/>
    <w:uiPriority w:val="10"/>
    <w:qFormat/>
    <w:rsid w:val="005032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0326C"/>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0326C"/>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0326C"/>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0326C"/>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0326C"/>
    <w:rPr>
      <w:i/>
      <w:iCs/>
      <w:color w:val="404040" w:themeColor="text1" w:themeTint="BF"/>
    </w:rPr>
  </w:style>
  <w:style w:type="paragraph" w:styleId="Paragrafoelenco">
    <w:name w:val="List Paragraph"/>
    <w:basedOn w:val="Normale"/>
    <w:uiPriority w:val="34"/>
    <w:qFormat/>
    <w:rsid w:val="0050326C"/>
    <w:pPr>
      <w:ind w:left="720"/>
      <w:contextualSpacing/>
    </w:pPr>
  </w:style>
  <w:style w:type="character" w:styleId="Enfasiintensa">
    <w:name w:val="Intense Emphasis"/>
    <w:basedOn w:val="Carpredefinitoparagrafo"/>
    <w:uiPriority w:val="21"/>
    <w:qFormat/>
    <w:rsid w:val="0050326C"/>
    <w:rPr>
      <w:i/>
      <w:iCs/>
      <w:color w:val="2F5496" w:themeColor="accent1" w:themeShade="BF"/>
    </w:rPr>
  </w:style>
  <w:style w:type="paragraph" w:styleId="Citazioneintensa">
    <w:name w:val="Intense Quote"/>
    <w:basedOn w:val="Normale"/>
    <w:next w:val="Normale"/>
    <w:link w:val="CitazioneintensaCarattere"/>
    <w:uiPriority w:val="30"/>
    <w:qFormat/>
    <w:rsid w:val="005032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50326C"/>
    <w:rPr>
      <w:i/>
      <w:iCs/>
      <w:color w:val="2F5496" w:themeColor="accent1" w:themeShade="BF"/>
    </w:rPr>
  </w:style>
  <w:style w:type="character" w:styleId="Riferimentointenso">
    <w:name w:val="Intense Reference"/>
    <w:basedOn w:val="Carpredefinitoparagrafo"/>
    <w:uiPriority w:val="32"/>
    <w:qFormat/>
    <w:rsid w:val="0050326C"/>
    <w:rPr>
      <w:b/>
      <w:bCs/>
      <w:smallCaps/>
      <w:color w:val="2F5496" w:themeColor="accent1" w:themeShade="BF"/>
      <w:spacing w:val="5"/>
    </w:rPr>
  </w:style>
  <w:style w:type="paragraph" w:styleId="Corpotesto">
    <w:name w:val="Body Text"/>
    <w:basedOn w:val="Normale"/>
    <w:link w:val="CorpotestoCarattere"/>
    <w:uiPriority w:val="1"/>
    <w:qFormat/>
    <w:rsid w:val="00ED3CD5"/>
    <w:pPr>
      <w:widowControl w:val="0"/>
      <w:autoSpaceDE w:val="0"/>
      <w:autoSpaceDN w:val="0"/>
      <w:spacing w:after="0" w:line="240" w:lineRule="auto"/>
    </w:pPr>
    <w:rPr>
      <w:rFonts w:ascii="Arial MT" w:eastAsia="Arial MT" w:hAnsi="Arial MT" w:cs="Arial MT"/>
      <w:kern w:val="0"/>
      <w:sz w:val="24"/>
      <w:szCs w:val="24"/>
      <w14:ligatures w14:val="none"/>
    </w:rPr>
  </w:style>
  <w:style w:type="character" w:customStyle="1" w:styleId="CorpotestoCarattere">
    <w:name w:val="Corpo testo Carattere"/>
    <w:basedOn w:val="Carpredefinitoparagrafo"/>
    <w:link w:val="Corpotesto"/>
    <w:uiPriority w:val="1"/>
    <w:rsid w:val="00ED3CD5"/>
    <w:rPr>
      <w:rFonts w:ascii="Arial MT" w:eastAsia="Arial MT" w:hAnsi="Arial MT" w:cs="Arial MT"/>
      <w:kern w:val="0"/>
      <w:sz w:val="24"/>
      <w:szCs w:val="24"/>
      <w14:ligatures w14:val="none"/>
    </w:rPr>
  </w:style>
  <w:style w:type="character" w:styleId="Collegamentoipertestuale">
    <w:name w:val="Hyperlink"/>
    <w:basedOn w:val="Carpredefinitoparagrafo"/>
    <w:uiPriority w:val="99"/>
    <w:unhideWhenUsed/>
    <w:rsid w:val="00AA2B07"/>
    <w:rPr>
      <w:color w:val="0563C1" w:themeColor="hyperlink"/>
      <w:u w:val="single"/>
    </w:rPr>
  </w:style>
  <w:style w:type="character" w:styleId="Menzionenonrisolta">
    <w:name w:val="Unresolved Mention"/>
    <w:basedOn w:val="Carpredefinitoparagrafo"/>
    <w:uiPriority w:val="99"/>
    <w:semiHidden/>
    <w:unhideWhenUsed/>
    <w:rsid w:val="00AA2B07"/>
    <w:rPr>
      <w:color w:val="605E5C"/>
      <w:shd w:val="clear" w:color="auto" w:fill="E1DFDD"/>
    </w:rPr>
  </w:style>
  <w:style w:type="character" w:styleId="Enfasigrassetto">
    <w:name w:val="Strong"/>
    <w:basedOn w:val="Carpredefinitoparagrafo"/>
    <w:uiPriority w:val="22"/>
    <w:qFormat/>
    <w:rsid w:val="000952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atroarcobaleno.it/" TargetMode="External"/><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eatroarcobaleno.it/" TargetMode="External"/><Relationship Id="rId11" Type="http://schemas.openxmlformats.org/officeDocument/2006/relationships/fontTable" Target="fontTable.xml"/><Relationship Id="rId5" Type="http://schemas.openxmlformats.org/officeDocument/2006/relationships/hyperlink" Target="mailto:info@teatroarcobaleno.it" TargetMode="External"/><Relationship Id="rId10" Type="http://schemas.openxmlformats.org/officeDocument/2006/relationships/hyperlink" Target="https://www.instagram.com/teatroarcobalenoroma/" TargetMode="External"/><Relationship Id="rId4" Type="http://schemas.openxmlformats.org/officeDocument/2006/relationships/image" Target="media/image1.jpeg"/><Relationship Id="rId9" Type="http://schemas.openxmlformats.org/officeDocument/2006/relationships/hyperlink" Target="https://www.facebook.com/teatro.arcobaleno/"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491</Words>
  <Characters>2803</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Vincenzo Zingaro</dc:creator>
  <cp:keywords/>
  <dc:description/>
  <cp:lastModifiedBy>Vincenzo Zingaro</cp:lastModifiedBy>
  <cp:revision>2</cp:revision>
  <dcterms:created xsi:type="dcterms:W3CDTF">2026-01-16T14:15:00Z</dcterms:created>
  <dcterms:modified xsi:type="dcterms:W3CDTF">2026-01-16T14:15:00Z</dcterms:modified>
</cp:coreProperties>
</file>